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F8683D" w:rsidRPr="00612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A21A0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A21A0A">
        <w:rPr>
          <w:rFonts w:ascii="Times New Roman" w:hAnsi="Times New Roman" w:cs="Times New Roman"/>
        </w:rPr>
        <w:t>Поставка реле РТБ1-1-К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21A0A">
        <w:rPr>
          <w:rFonts w:ascii="Times New Roman" w:hAnsi="Times New Roman" w:cs="Times New Roman"/>
        </w:rPr>
        <w:t>4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21A0A">
        <w:rPr>
          <w:rFonts w:ascii="Times New Roman" w:hAnsi="Times New Roman" w:cs="Times New Roman"/>
        </w:rPr>
        <w:t>6 822,76</w:t>
      </w:r>
      <w:r w:rsidR="006122C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A21A0A">
        <w:rPr>
          <w:rFonts w:ascii="Times New Roman" w:hAnsi="Times New Roman" w:cs="Times New Roman"/>
        </w:rPr>
        <w:t>Шесть тысяч восемьсот двадцать два</w:t>
      </w:r>
      <w:r w:rsidR="0008411D" w:rsidRPr="00FA4C92">
        <w:rPr>
          <w:rFonts w:ascii="Times New Roman" w:hAnsi="Times New Roman" w:cs="Times New Roman"/>
        </w:rPr>
        <w:t>) рубл</w:t>
      </w:r>
      <w:r w:rsidR="00A21A0A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A21A0A">
        <w:rPr>
          <w:rFonts w:ascii="Times New Roman" w:hAnsi="Times New Roman" w:cs="Times New Roman"/>
        </w:rPr>
        <w:t>7</w:t>
      </w:r>
      <w:r w:rsidR="006122C9">
        <w:rPr>
          <w:rFonts w:ascii="Times New Roman" w:hAnsi="Times New Roman" w:cs="Times New Roman"/>
        </w:rPr>
        <w:t>6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6122C9">
        <w:rPr>
          <w:rFonts w:ascii="Times New Roman" w:hAnsi="Times New Roman" w:cs="Times New Roman"/>
          <w:b/>
          <w:bCs/>
        </w:rPr>
        <w:t>27.</w:t>
      </w:r>
      <w:r w:rsidR="00A21A0A">
        <w:rPr>
          <w:rFonts w:ascii="Times New Roman" w:hAnsi="Times New Roman" w:cs="Times New Roman"/>
          <w:b/>
          <w:bCs/>
        </w:rPr>
        <w:t>12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A21A0A">
        <w:rPr>
          <w:rFonts w:ascii="Times New Roman" w:hAnsi="Times New Roman" w:cs="Times New Roman"/>
          <w:b/>
          <w:bCs/>
        </w:rPr>
        <w:t>27.12.24.190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21A0A">
        <w:rPr>
          <w:rFonts w:ascii="Times New Roman" w:hAnsi="Times New Roman" w:cs="Times New Roman"/>
        </w:rPr>
        <w:t xml:space="preserve">ОАО «ВНИИР - Прогресс», ИНН 213001001, ОГРН 1022101131580, адрес: 428024, Чувашская республика, г. Чебоксары, пр.И. Яковлева,4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A3" w:rsidRDefault="003439A3" w:rsidP="00BE4551">
      <w:pPr>
        <w:spacing w:after="0" w:line="240" w:lineRule="auto"/>
      </w:pPr>
      <w:r>
        <w:separator/>
      </w:r>
    </w:p>
  </w:endnote>
  <w:endnote w:type="continuationSeparator" w:id="1">
    <w:p w:rsidR="003439A3" w:rsidRDefault="003439A3" w:rsidP="00BE4551">
      <w:pPr>
        <w:spacing w:after="0" w:line="240" w:lineRule="auto"/>
      </w:pPr>
      <w:r>
        <w:continuationSeparator/>
      </w:r>
    </w:p>
  </w:endnote>
  <w:endnote w:type="continuationNotice" w:id="2">
    <w:p w:rsidR="003439A3" w:rsidRDefault="003439A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1665B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21A0A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A3" w:rsidRDefault="003439A3" w:rsidP="00BE4551">
      <w:pPr>
        <w:spacing w:after="0" w:line="240" w:lineRule="auto"/>
      </w:pPr>
      <w:r>
        <w:separator/>
      </w:r>
    </w:p>
  </w:footnote>
  <w:footnote w:type="continuationSeparator" w:id="1">
    <w:p w:rsidR="003439A3" w:rsidRDefault="003439A3" w:rsidP="00BE4551">
      <w:pPr>
        <w:spacing w:after="0" w:line="240" w:lineRule="auto"/>
      </w:pPr>
      <w:r>
        <w:continuationSeparator/>
      </w:r>
    </w:p>
  </w:footnote>
  <w:footnote w:type="continuationNotice" w:id="2">
    <w:p w:rsidR="003439A3" w:rsidRDefault="003439A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5B6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9A3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C53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2C9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4E73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A0A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0C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580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A9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28</cp:revision>
  <cp:lastPrinted>2016-05-05T02:55:00Z</cp:lastPrinted>
  <dcterms:created xsi:type="dcterms:W3CDTF">2016-05-19T10:27:00Z</dcterms:created>
  <dcterms:modified xsi:type="dcterms:W3CDTF">2016-05-31T08:25:00Z</dcterms:modified>
</cp:coreProperties>
</file>